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58" w:rsidRPr="007B2C58" w:rsidRDefault="007B2C58" w:rsidP="007B2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2C58">
        <w:rPr>
          <w:rFonts w:ascii="Times New Roman" w:hAnsi="Times New Roman" w:cs="Times New Roman"/>
          <w:b/>
          <w:sz w:val="28"/>
          <w:szCs w:val="28"/>
        </w:rPr>
        <w:t>Особенности питания детей и подростков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школьные годы ребенок активно развивается в физическом, нравственном и интеллектуальном планах. Детскому организму необходимо много энергии, чтобы обрабатывать информацию, погружаться в новые темы, учиться строить отношения и экспериментировать. Сбалансированное питание — ключ к успеху в познании мира.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При составлении меню учитывайте потребности детского организма, связанные с ростом, изменением условий внешней среды, повышенной физической или эмоциональной нагрузкой. Соблюдайте баланс между поступлением и расходованием калорий.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основе каждодневного детского меню должны быть хлеб, молоко и кисломолочные продукты, масло, мясо, сахар, овощи и фрукты. Один раз в два-три дня рекомендуется включать в рацион рыбу, яйца, сыр, творог.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зависимости от возраста рекомендуемый рацион школьника будет отличаться по хи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2C58">
        <w:rPr>
          <w:rFonts w:ascii="Times New Roman" w:hAnsi="Times New Roman" w:cs="Times New Roman"/>
          <w:sz w:val="24"/>
          <w:szCs w:val="24"/>
        </w:rPr>
        <w:t>ическому составу: калорийности, количеству белков, жиров, углеводов и др.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Младший школьник должен питаться пять раз в день, старшеклассники могут переходить на 4-разовый прием пищи. Приучите ребенка завтракать дома, а после этого — в школе.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Особое внимание в питании школьника нужно уделять белковой составляющей рациона. Молоко и молочные продукты являются обязательными продуктами детского питания. Для ребят школьного возраста суточная норма молока и молочных продуктов составляет три порции. Например, одна порция молока равна 250 мл, одна порция йогурта содержится в одной баночке и составляет 175 мл.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меню для школьника не рекомендуется включать жареные, копченые продукты и колбасные изделия. Перед приготовлением мяса обрезайте видимый жир и снимайте кожу с птицы. В мясе содержится легкоусвояемое железо (в отличие от железа овощей и фруктов). Если не употреблять в пищу мясо, увеличивается риск развития железодефицитной анемии.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Еще одним обязательным белковым продуктом в рационе школьника является морская рыба. Белки рыб расщепляются пищеварительными ферментами быстрее и легче, чем, например, белки говядины. Кроме того, морская рыба и морепродукты — это источник йода, полиненасыщенных жирных кислот, которые необходимы для улучшения интеллектуального развития школьника и профилактики зоба.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Содержание жиров в рационе школьника должно быть оптимальным. Недостаток полиненасыщенных жирных кислот может привести к снижению иммунитета, избыток — к нарушению обмена веществ, недостаточному усвоению белка и даже к пищевому расстройству.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Лучшие источники углеводов для школьника — это фрукты, овощи, хлеб и каши. Ежедневно подросток должен употреблять минимум 400 г овощей и фруктов.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Кондитерские и сладкие хлебобулочные изделия лучше исключить из детского меню. Их избыток в рационе может способствовать нарушению обмена веществ, который приводит к аллергии, сахарному диабету и ожирению.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Основные принципы здорового питания, которые нужно учитывать при формировании меню для ребенка: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lastRenderedPageBreak/>
        <w:t xml:space="preserve">    обеспечение разнообразия меню (отсутствие повторов блюд в течение дня и двух смежных с ним календарных дней);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использование в меню блюд, рецептуры которых предусматривают щадящие методы кулинарной обработки (варка, приготовление на пару, тушение, запекание);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использование в меню пищевых продуктов со сниженным содержанием насыщенных жиров, простых сахаров, поваренной соли, а также продуктов, содержащих пищевые волокна, обогащенных витаминами и микроэлементами;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оптимальный режим питания;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наличие необходимого оборудования и прочих условий для приготовления блюд и хранения пищевых продуктов;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отсутствие в меню продуктов, в технологии изготовления которых использовались усилители вкуса, красители, запрещенные консерванты; продуктов, не рекомендованных к употреблению; а также продуктов с нарушениями условий хранения и истекшим сроком годности; продуктов, поступивших без маркировочных ярлыков и (или) без сопроводительных документов, подтверждающих их безопасность.</w:t>
      </w:r>
    </w:p>
    <w:p w:rsidR="00F215A0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Ребенок видит мир глазами взрослого. Пищевые привычки не исключение. Если вы сами не завтракаете, это не значит, что не нужно приучать к этому свое чадо. Начните новую жизнь — питайтесь вместе с ребенком правильно.</w:t>
      </w:r>
    </w:p>
    <w:sectPr w:rsidR="00F215A0" w:rsidRPr="007B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58"/>
    <w:rsid w:val="007A0250"/>
    <w:rsid w:val="007B2C58"/>
    <w:rsid w:val="00F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9B3F3-8878-491A-A068-51C00FDB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О.В.</dc:creator>
  <cp:lastModifiedBy>Пользователь</cp:lastModifiedBy>
  <cp:revision>2</cp:revision>
  <dcterms:created xsi:type="dcterms:W3CDTF">2022-09-07T10:47:00Z</dcterms:created>
  <dcterms:modified xsi:type="dcterms:W3CDTF">2022-09-07T10:47:00Z</dcterms:modified>
</cp:coreProperties>
</file>